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第一批文明旅游宣传引导十佳案例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名单及简介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6"/>
          <w:kern w:val="2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zh-CN" w:bidi="ar-SA"/>
        </w:rPr>
        <w:t>案例1：</w:t>
      </w: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en-US" w:bidi="ar-SA"/>
        </w:rPr>
        <w:t>以“文明”冠名旅游专列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92" w:firstLineChars="600"/>
        <w:textAlignment w:val="auto"/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zh-CN" w:bidi="ar-SA"/>
        </w:rPr>
        <w:t>打造</w:t>
      </w: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en-US" w:bidi="ar-SA"/>
        </w:rPr>
        <w:t>移动宣传</w:t>
      </w: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zh-CN" w:bidi="ar-SA"/>
        </w:rPr>
        <w:t>新</w:t>
      </w: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en-US" w:bidi="ar-SA"/>
        </w:rPr>
        <w:t>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推荐单位：上海市文化和旅游局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申报单位：上海铁路国际旅游（集团）有限公司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案例</w:t>
      </w:r>
      <w:r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" w:eastAsia="zh-CN" w:bidi="ar-SA"/>
        </w:rPr>
        <w:t>特点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铁国旅特色主题旅游专列将“文明”贯穿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游程，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车厢悬挂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文明旅游我先行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横幅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、海报，营造浓厚的文明氛围，组织游客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签订文明旅游倡议书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开展“文明旅游随手拍”“最美游客评选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活动，列车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为文明旅游宣传的移动平台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，每一位游客成为文明、友善、和谐之风的传播者、践行者。 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zh-CN" w:bidi="ar-SA"/>
        </w:rPr>
        <w:t>案例2：文明</w:t>
      </w: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en-US" w:bidi="ar-SA"/>
        </w:rPr>
        <w:t>共建</w:t>
      </w: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zh-CN" w:bidi="ar-SA"/>
        </w:rPr>
        <w:t xml:space="preserve"> 主客</w:t>
      </w: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en-US" w:bidi="ar-SA"/>
        </w:rPr>
        <w:t>共享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660" w:firstLineChars="500"/>
        <w:textAlignment w:val="auto"/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2"/>
          <w:sz w:val="32"/>
          <w:szCs w:val="32"/>
          <w:lang w:val="en-US" w:eastAsia="en-US" w:bidi="ar-SA"/>
        </w:rPr>
        <w:t>“网红”景点变“长红”经典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推荐单位：重庆市文化和旅游发展委员会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申报单位：重庆市渝中区文化和旅游发展委员会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案例</w:t>
      </w:r>
      <w:r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" w:eastAsia="zh-CN" w:bidi="ar-SA"/>
        </w:rPr>
        <w:t>特点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白象居是极具重庆特色的居民小区，但大量游客的观光游览却为居民生活带来困扰。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重庆</w:t>
      </w:r>
      <w:r>
        <w:rPr>
          <w:rFonts w:hint="eastAsia" w:ascii="仿宋_GB2312" w:hAnsi="仿宋_GB2312" w:eastAsia="仿宋_GB2312" w:cs="仿宋_GB2312"/>
          <w:sz w:val="32"/>
          <w:szCs w:val="32"/>
        </w:rPr>
        <w:t>渝中区以打造“红岩先锋变革型组织”为契机，积极探索文明旅游宣传引导及居民共建共治共享管理方式，实现了文旅发展与日常生活的平衡，让“网红”景点变成“长红”经典。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 xml:space="preserve">案例3：传播环保理念 激发社会力量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600" w:firstLineChars="500"/>
        <w:textAlignment w:val="auto"/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en-US" w:bidi="ar-SA"/>
        </w:rPr>
        <w:t>美丽公约”深耕文明实践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推荐单位：西藏自治区旅游发展厅、新疆维吾尔</w:t>
      </w:r>
    </w:p>
    <w:p>
      <w:pPr>
        <w:keepNext w:val="0"/>
        <w:keepLines w:val="0"/>
        <w:pageBreakBefore w:val="0"/>
        <w:widowControl w:val="0"/>
        <w:numPr>
          <w:ilvl w:val="9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70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自治区文化和旅游厅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申报单位：中国少年儿童文化艺术基金会美丽公约</w:t>
      </w:r>
    </w:p>
    <w:p>
      <w:pPr>
        <w:keepNext w:val="0"/>
        <w:keepLines w:val="0"/>
        <w:pageBreakBefore w:val="0"/>
        <w:widowControl w:val="0"/>
        <w:numPr>
          <w:ilvl w:val="9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70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文明旅游专项基金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案例</w:t>
      </w:r>
      <w:r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" w:eastAsia="zh-CN" w:bidi="ar-SA"/>
        </w:rPr>
        <w:t>特点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美丽公约公益项目持续十年在青藏高原进藏公路沿线开展旅游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垃圾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捡拾和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分类回收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，组织“0.5元计划”“小卫士行动”“引领者行动”“爱心返航”等特色活动，设立文明旅游宣传打卡牌和移动文明驿站，动员游客、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志愿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者、目的地居民、旅游从业者共同参与文明实践，传播文明、环保公益理念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公益项目现已延伸至新疆，致力于把独库公路打造成为全国文明旅游示范公路。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案例4：整合文旅资源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创新志愿服务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600" w:firstLineChars="5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en-US" w:bidi="ar-SA"/>
        </w:rPr>
        <w:t>“八一红色百人团”引领文明风尚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推荐单位：江西省文化和旅游厅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申报单位：南昌八一起义纪念馆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line="600" w:lineRule="exact"/>
        <w:ind w:left="41" w:right="12" w:firstLine="667" w:firstLineChars="201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案例</w:t>
      </w:r>
      <w:r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" w:eastAsia="zh-CN" w:bidi="ar-SA"/>
        </w:rPr>
        <w:t>特点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南昌八一起义纪念馆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整合文化和旅游志愿服务资源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，组建涵盖各年龄层、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多领域专长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的“八一红色百人团”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志愿服务队伍，常态化开展文明引导、义务讲解、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红色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展演等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活动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讲述新时代好人故事，扩大好人效应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。积极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拓展宣传维度，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探索数字赋能文明旅游，打造“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小军军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”文明旅游推介官IP形象以及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各类衍生文明旅游宣传品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，大力弘扬英雄城文明旅游新风尚。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案例5：传承优秀文化 创新宣传引导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920" w:firstLineChars="600"/>
        <w:textAlignment w:val="auto"/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金甲武士担当文明使者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推荐单位：陕西省文化和旅游厅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申报单位：西安城墙景区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案例</w:t>
      </w:r>
      <w:r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" w:eastAsia="zh-CN" w:bidi="ar-SA"/>
        </w:rPr>
        <w:t>特点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en-US" w:bidi="ar-SA"/>
        </w:rPr>
        <w:t>西安城墙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景区创新文物保护、文化传承和文明引导方式，组建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en-US" w:bidi="ar-SA"/>
        </w:rPr>
        <w:t>城墙礼仪方队“金甲武士”文明志愿服务队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，将古代礼仪和传统文化融入文明劝导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en-US" w:bidi="ar-SA"/>
        </w:rPr>
        <w:t>，加深受众印象与历史代入感，让独具历史韵味的西安文明之风以创意互动的形式体现，文明旅游融入特色文化，让文明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zh-CN" w:bidi="ar-SA"/>
        </w:rPr>
        <w:t>引导</w:t>
      </w:r>
      <w:r>
        <w:rPr>
          <w:rFonts w:hint="eastAsia" w:ascii="仿宋_GB2312" w:hAnsi="仿宋_GB2312" w:eastAsia="仿宋_GB2312" w:cs="仿宋_GB2312"/>
          <w:w w:val="100"/>
          <w:kern w:val="2"/>
          <w:sz w:val="32"/>
          <w:szCs w:val="32"/>
          <w:lang w:val="en-US" w:eastAsia="en-US" w:bidi="ar-SA"/>
        </w:rPr>
        <w:t>变得有趣而自然，营造了良好的文明氛围。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案例6：服务引导并重 激励约束并举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920" w:firstLineChars="6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践行文明从“景区包揽”变“人人参与”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推荐单位：河南省文化和旅游厅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申报单位：新乡南太行八里沟景区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案例</w:t>
      </w:r>
      <w:r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" w:eastAsia="zh-CN" w:bidi="ar-SA"/>
        </w:rPr>
        <w:t>特点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乡南太行八里沟景区提升服务，疏堵结合治理乱扔垃圾等不文明旅游乱象。“绿色银行”（垃圾银行）垃圾兑换活动将垃圾的“末端清扫”变为“源头减量”，鼓励游客更加积极参与环保行动。“蜘蛛侠”悬崖峭壁捡垃圾文明引导活动让游客亲眼目睹扫山工的艰辛与付出，唤起大家主动捡拾垃圾的环保自觉。一系列创新举措触发更多游客把文明出游内化于心，外化于行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案例7：高位推动 顶层设计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锚定中国式现代化文明旅游场景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推荐单位：河北省文化和旅游厅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申报单位：河北省文化和旅游厅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案例</w:t>
      </w:r>
      <w:r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" w:eastAsia="zh-CN" w:bidi="ar-SA"/>
        </w:rPr>
        <w:t>特点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河北省文化和旅游厅把文明旅游工作作为优化旅游产业环境、构建旅游发展新格局的重中之重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紧紧围绕“建设文旅融合、全域全季的现代化旅游强省，让‘这么近、那么美，周末到河北’成为新时尚”的目标，通过强化顶层设计，创新工作方式，树立典型引导，加大财政投入，完善激励机制等措施，不断推动文明旅游工作走深走实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案例8：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en-US" w:bidi="ar-SA"/>
        </w:rPr>
        <w:t>课堂走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进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en-US" w:bidi="ar-SA"/>
        </w:rPr>
        <w:t>实景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宣导融入潮流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920" w:firstLineChars="6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武汉市民文旅大讲堂让文明旅游“零距离”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推荐单位：湖北省文化和旅游厅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申报单位：武汉市文化和旅游局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4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案例</w:t>
      </w:r>
      <w:r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" w:eastAsia="zh-CN" w:bidi="ar-SA"/>
        </w:rPr>
        <w:t>特点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武汉市民文旅大讲堂致力于打造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形式创新的正能量课堂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互动“好玩”的开放性课堂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干货满满的知识型课堂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课堂走入实景，融入趣味情景剧、文明旅游说唱等潮流形式，将文明旅游、服务提升、国家安全、信用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等实用信息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汇聚融合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。通过线上线下联动、大众课堂与实景课堂联融、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借助新媒体宣传等形式，实现了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文明旅游向广大市民游客“零距离”推广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案例9：打造“南博蓝+”新平台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920" w:firstLineChars="600"/>
        <w:textAlignment w:val="auto"/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为文明旅游赋“心”能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推荐单位：江苏省文化和旅游厅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申报单位：南京博物院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案例</w:t>
      </w:r>
      <w:r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" w:eastAsia="zh-CN" w:bidi="ar-SA"/>
        </w:rPr>
        <w:t>特点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南京博物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大力弘扬和践行社会主义核心价值观，聚焦文明旅游宣传引导工作实践，坚持柔性化引导、分众化培育、精准化供给，持续打造“南博蓝+大学校”“南博蓝+大服务”“南博蓝+大数据”等新平台，充分发挥博物院的优势和作用，为文明旅游赋“心”能、探新路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案例10：将环保节约理念融入点滴细节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920" w:firstLineChars="600"/>
        <w:textAlignment w:val="auto"/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w w:val="100"/>
          <w:kern w:val="2"/>
          <w:sz w:val="32"/>
          <w:szCs w:val="32"/>
          <w:lang w:val="en-US" w:eastAsia="zh-CN" w:bidi="ar-SA"/>
        </w:rPr>
        <w:t>小餐桌展现大文明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推荐单位：安徽省文化和旅游厅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申报单位：淮北口子国际大酒店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64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案例</w:t>
      </w:r>
      <w:r>
        <w:rPr>
          <w:rFonts w:hint="default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" w:eastAsia="zh-CN" w:bidi="ar-SA"/>
        </w:rPr>
        <w:t>特点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淮北口子国际大酒店通过印发《文明餐桌方案》《文明餐饮、节俭消费制度》《公勺公筷制度》《拒食野味制度》等宣传资料，开展“不剩菜、不剩饭”光盘行动及“光盘有奖励”活动，实施不主动提供客房“六小件”、禁止使用一次性饭盒、打包盒、打包袋等举措，力推勤俭节约和低碳环保，大力弘扬和践行文明、健康、绿色旅游新风尚。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OWYzMjcwOGMxODRiZmEwYmQ0ZjkyMWM2MmZmNWEifQ=="/>
  </w:docVars>
  <w:rsids>
    <w:rsidRoot w:val="3DC778DE"/>
    <w:rsid w:val="3DC778DE"/>
    <w:rsid w:val="3F2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widowControl/>
      <w:spacing w:before="100" w:beforeAutospacing="1" w:after="100" w:afterAutospacing="1"/>
      <w:ind w:left="0" w:right="0" w:firstLine="0" w:firstLineChars="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3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2023-09-25T11:07:00Z</dcterms:created>
  <dc:creator>曙光</dc:creator>
  <cp:lastModifiedBy>禹瑀楀</cp:lastModifiedBy>
  <dcterms:modified xsi:type="dcterms:W3CDTF">2023-09-27T03:58:23Z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E362A4B9534F70D67DF91065DCCFF69C</vt:lpwstr>
  </property>
</Properties>
</file>